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05" w:rsidRDefault="00413D05" w:rsidP="00413D05">
      <w:pPr>
        <w:pStyle w:val="ConsNormal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Полномочия Думы Поселения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соответствии с Федеральным законом № 131-ФЗ в исключительной компетенции Думы Поселения находятся: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дополнений;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утверждение местного бюджета и отчета о его исполнении;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413D05" w:rsidRDefault="00413D05" w:rsidP="00413D05">
      <w:pPr>
        <w:autoSpaceDE w:val="0"/>
        <w:autoSpaceDN w:val="0"/>
        <w:adjustRightInd w:val="0"/>
        <w:ind w:firstLine="709"/>
        <w:jc w:val="both"/>
      </w:pPr>
      <w:r>
        <w:t>Нормативные правовые акты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только по инициативе Главы Поселения или при наличии заключения Главы Поселения.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утверждение стратегии социально-экономического развития Поселения;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413D05" w:rsidRDefault="00413D05" w:rsidP="00413D05">
      <w:pPr>
        <w:autoSpaceDE w:val="0"/>
        <w:autoSpaceDN w:val="0"/>
        <w:adjustRightInd w:val="0"/>
        <w:ind w:firstLine="709"/>
        <w:jc w:val="both"/>
      </w:pPr>
      <w:r>
        <w:t xml:space="preserve">10) принятие решения об удалении Главы Поселения в отставку; </w:t>
      </w:r>
    </w:p>
    <w:p w:rsidR="00413D05" w:rsidRPr="008E471C" w:rsidRDefault="00413D05" w:rsidP="00413D05">
      <w:pPr>
        <w:autoSpaceDE w:val="0"/>
        <w:autoSpaceDN w:val="0"/>
        <w:adjustRightInd w:val="0"/>
        <w:ind w:firstLine="709"/>
        <w:jc w:val="both"/>
      </w:pPr>
      <w:r w:rsidRPr="008E471C">
        <w:t>11) утверждение правил благоустройства территории муниципального образования.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 полномочиям Думы Поселения в соответствии с законодательством и в пределах, установленных законодательством, также относятся следующие полномочия: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 вопросам осуществления местного самоуправления: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самоуправления;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 вопросам взаимодействия с органами местного самоуправления и органами государственной власти: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утверждение структуры администрации Поселения по представлению Главы Поселения; 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учреждение органов администрации Поселения, обладающих правами юридического лица;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заслушивание ежегодных отчетов Главы Поселения  о результатах его деятельности, деятельности администрации Поселения и иных подведомственных  Главе Поселения органов местного самоуправления, в том числе о решении вопросов, поставленных Думой Поселения;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</w:t>
      </w:r>
      <w:r>
        <w:rPr>
          <w:rFonts w:ascii="Times New Roman" w:hAnsi="Times New Roman"/>
          <w:sz w:val="24"/>
          <w:szCs w:val="24"/>
        </w:rPr>
        <w:lastRenderedPageBreak/>
        <w:t>Думы Поселения по иным основаниям, предусмотренным Федеральным законом № 131-ФЗ;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самороспуск Думы Поселения;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формирование Избирательной комиссии Поселения;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реализация права законодательной инициативы в Законодательном Собрании Иркутской  области;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направление Главе Поселения для подписания и обнародования  нормативных правовых актов, принятых Думой, касающихся решения вопросов местного значения.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 вопросам внутренней организации своей деятельности: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принятие Регламента Думы Поселения и определение в нем порядка организации и деятельности Думы Поселения с учетом положений настоящего Устава;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избрание Заместителя председателя  Думы Поселения, председателей постоянных комитетов и комиссий Думы Поселения; формирование и прекращение органов Думы Поселения;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рассмотрение обращений депутатов и принятие по ним соответствующих решений;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 вопросам бюджета: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осуществление контроля за использованием средств местного бюджета и за исполнением соответствующих решений Думы Поселения;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принятие нормативного правового акта о бюджетном процессе в Поселении;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Иные полномочия: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установление порядка использования официальной символики Поселения;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утверждение правил содержания и благоустройства территории Поселения;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участие в принятии решений по вопросам административно-территориального устройства;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установление порядка назначения на должность и освобождение от нее руководителей муниципальных предприятий и учреждений;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самоуправления;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определение цели,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413D05" w:rsidRDefault="00413D05" w:rsidP="00413D0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Дума Поселения также осуществляет иные полномочия, определенные федеральными законами, Уставом и законами Иркутской области,  Уставом Малышевского муниципального образования.</w:t>
      </w:r>
    </w:p>
    <w:p w:rsidR="00F803A4" w:rsidRDefault="00F803A4"/>
    <w:sectPr w:rsidR="00F803A4" w:rsidSect="00F8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13D05"/>
    <w:rsid w:val="00073AB9"/>
    <w:rsid w:val="00152836"/>
    <w:rsid w:val="00195968"/>
    <w:rsid w:val="001C7CB8"/>
    <w:rsid w:val="00413D05"/>
    <w:rsid w:val="00567570"/>
    <w:rsid w:val="005763C9"/>
    <w:rsid w:val="005B66AF"/>
    <w:rsid w:val="006B6A98"/>
    <w:rsid w:val="007C6BCF"/>
    <w:rsid w:val="0087574C"/>
    <w:rsid w:val="00953AC7"/>
    <w:rsid w:val="00AF016C"/>
    <w:rsid w:val="00C02A63"/>
    <w:rsid w:val="00CD3391"/>
    <w:rsid w:val="00D629C0"/>
    <w:rsid w:val="00EC447D"/>
    <w:rsid w:val="00F37AC5"/>
    <w:rsid w:val="00F803A4"/>
    <w:rsid w:val="00FE7137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3D05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dcterms:created xsi:type="dcterms:W3CDTF">2019-06-13T01:40:00Z</dcterms:created>
  <dcterms:modified xsi:type="dcterms:W3CDTF">2019-06-13T01:43:00Z</dcterms:modified>
</cp:coreProperties>
</file>